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89" w:rsidRDefault="00EC3789" w:rsidP="00EC3789">
      <w:pPr>
        <w:pStyle w:val="normal0"/>
        <w:spacing w:line="360" w:lineRule="auto"/>
      </w:pPr>
      <w:r>
        <w:rPr>
          <w:b/>
          <w:u w:val="single"/>
        </w:rPr>
        <w:t>ANEXO VII. EVALUACIÓN</w:t>
      </w:r>
    </w:p>
    <w:p w:rsidR="00EC3789" w:rsidRDefault="00EC3789" w:rsidP="00EC3789">
      <w:pPr>
        <w:pStyle w:val="normal0"/>
        <w:spacing w:line="360" w:lineRule="auto"/>
      </w:pPr>
    </w:p>
    <w:p w:rsidR="00EC3789" w:rsidRDefault="00EC3789" w:rsidP="00EC3789">
      <w:pPr>
        <w:pStyle w:val="normal0"/>
        <w:spacing w:line="331" w:lineRule="auto"/>
        <w:jc w:val="both"/>
      </w:pPr>
      <w:r>
        <w:t>Para ambas evaluaciones que realiza el alumnado y durante todo el desarrollo de la unidad, cada niño contará con un animal distintivo, elegido a libre elección, y con el cual se identificarán en las dinámicas.</w:t>
      </w:r>
    </w:p>
    <w:p w:rsidR="00EC3789" w:rsidRDefault="00EC3789" w:rsidP="00EC3789">
      <w:pPr>
        <w:pStyle w:val="normal0"/>
        <w:spacing w:line="360" w:lineRule="auto"/>
      </w:pPr>
    </w:p>
    <w:p w:rsidR="00EC3789" w:rsidRDefault="00EC3789" w:rsidP="00EC3789">
      <w:pPr>
        <w:pStyle w:val="normal0"/>
        <w:spacing w:line="331" w:lineRule="auto"/>
      </w:pPr>
      <w:proofErr w:type="spellStart"/>
      <w:proofErr w:type="gramStart"/>
      <w:r>
        <w:rPr>
          <w:u w:val="single"/>
        </w:rPr>
        <w:t>coevaluación</w:t>
      </w:r>
      <w:proofErr w:type="spellEnd"/>
      <w:proofErr w:type="gramEnd"/>
      <w:r>
        <w:rPr>
          <w:u w:val="single"/>
        </w:rPr>
        <w:t xml:space="preserve"> del semáforo:</w:t>
      </w:r>
    </w:p>
    <w:p w:rsidR="00EC3789" w:rsidRDefault="00EC3789" w:rsidP="00EC3789">
      <w:pPr>
        <w:pStyle w:val="normal0"/>
        <w:spacing w:line="360" w:lineRule="auto"/>
      </w:pPr>
    </w:p>
    <w:p w:rsidR="00EC3789" w:rsidRDefault="00EC3789" w:rsidP="00EC3789">
      <w:pPr>
        <w:pStyle w:val="normal0"/>
        <w:spacing w:line="331" w:lineRule="auto"/>
      </w:pPr>
      <w:r>
        <w:t>Valorarán su trabajo y el de sus compañeros indicando con un dibujo del animal de su compañero y el suyo el trabajo que cree que ha realizado. De rojo a verde según el trabajo realizado numerado del 1 al 4:</w:t>
      </w:r>
    </w:p>
    <w:p w:rsidR="00EC3789" w:rsidRDefault="00EC3789" w:rsidP="00EC3789">
      <w:pPr>
        <w:pStyle w:val="normal0"/>
        <w:spacing w:line="360" w:lineRule="auto"/>
      </w:pPr>
    </w:p>
    <w:p w:rsidR="00EC3789" w:rsidRDefault="00EC3789" w:rsidP="00EC3789">
      <w:pPr>
        <w:pStyle w:val="normal0"/>
        <w:spacing w:line="331" w:lineRule="auto"/>
      </w:pPr>
      <w:r>
        <w:t>1- No ha participado ni se ha  implicado mucho.</w:t>
      </w:r>
    </w:p>
    <w:p w:rsidR="00EC3789" w:rsidRDefault="00EC3789" w:rsidP="00EC3789">
      <w:pPr>
        <w:pStyle w:val="normal0"/>
        <w:spacing w:line="331" w:lineRule="auto"/>
      </w:pPr>
      <w:r>
        <w:t>2- Ha participado poco/molesta  a los compañeros/as.</w:t>
      </w:r>
    </w:p>
    <w:p w:rsidR="00EC3789" w:rsidRDefault="00EC3789" w:rsidP="00EC3789">
      <w:pPr>
        <w:pStyle w:val="normal0"/>
        <w:spacing w:line="331" w:lineRule="auto"/>
      </w:pPr>
      <w:r>
        <w:t>3- Se esfuerza y trabaja.</w:t>
      </w:r>
    </w:p>
    <w:p w:rsidR="00EC3789" w:rsidRDefault="00EC3789" w:rsidP="00EC3789">
      <w:pPr>
        <w:pStyle w:val="normal0"/>
        <w:spacing w:line="331" w:lineRule="auto"/>
      </w:pPr>
      <w:r>
        <w:t>4-Se esfuerza, trabaja y motiva a los demás.</w:t>
      </w:r>
    </w:p>
    <w:p w:rsidR="00EC3789" w:rsidRDefault="00EC3789" w:rsidP="00EC3789">
      <w:pPr>
        <w:pStyle w:val="normal0"/>
        <w:spacing w:line="331" w:lineRule="auto"/>
      </w:pPr>
    </w:p>
    <w:p w:rsidR="00EC3789" w:rsidRDefault="00EC3789" w:rsidP="00EC3789">
      <w:pPr>
        <w:pStyle w:val="normal0"/>
        <w:spacing w:line="331" w:lineRule="auto"/>
      </w:pPr>
    </w:p>
    <w:p w:rsidR="00EC3789" w:rsidRDefault="00EC3789" w:rsidP="00EC3789">
      <w:pPr>
        <w:pStyle w:val="normal0"/>
        <w:spacing w:line="331" w:lineRule="auto"/>
      </w:pPr>
    </w:p>
    <w:p w:rsidR="00EC3789" w:rsidRDefault="00EC3789" w:rsidP="00EC3789">
      <w:pPr>
        <w:pStyle w:val="normal0"/>
        <w:spacing w:line="331" w:lineRule="auto"/>
      </w:pPr>
      <w:r>
        <w:rPr>
          <w:noProof/>
        </w:rPr>
        <w:drawing>
          <wp:inline distT="114300" distB="114300" distL="114300" distR="114300">
            <wp:extent cx="1338263" cy="1303727"/>
            <wp:effectExtent l="0" t="0" r="0" b="0"/>
            <wp:docPr id="25" name="image51.jpg" descr="caritas coevaluación semáfor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 descr="caritas coevaluación semáforo (2)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303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114300" distB="114300" distL="114300" distR="114300">
            <wp:extent cx="1265948" cy="1300163"/>
            <wp:effectExtent l="0" t="0" r="0" b="0"/>
            <wp:docPr id="11" name="image35.jpg" descr="caritas coevaluación semáforo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 descr="caritas coevaluación semáforo (3)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948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3789" w:rsidRDefault="00EC3789" w:rsidP="00EC3789">
      <w:pPr>
        <w:pStyle w:val="normal0"/>
        <w:spacing w:line="331" w:lineRule="auto"/>
      </w:pPr>
    </w:p>
    <w:p w:rsidR="00EC3789" w:rsidRDefault="00EC3789" w:rsidP="00EC3789">
      <w:pPr>
        <w:pStyle w:val="normal0"/>
        <w:spacing w:line="360" w:lineRule="auto"/>
      </w:pPr>
    </w:p>
    <w:p w:rsidR="00EC3789" w:rsidRDefault="00EC3789" w:rsidP="00EC3789">
      <w:pPr>
        <w:pStyle w:val="normal0"/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2pt;margin-top:2.7pt;width:357.75pt;height:0;z-index:251658240" o:connectortype="straight">
            <v:stroke endarrow="block"/>
          </v:shape>
        </w:pict>
      </w:r>
      <w:r>
        <w:tab/>
      </w:r>
      <w:r>
        <w:tab/>
      </w:r>
    </w:p>
    <w:p w:rsidR="00EC3789" w:rsidRDefault="00EC3789" w:rsidP="00EC3789">
      <w:pPr>
        <w:pStyle w:val="normal0"/>
        <w:spacing w:line="360" w:lineRule="auto"/>
      </w:pPr>
      <w:r>
        <w:rPr>
          <w:noProof/>
        </w:rPr>
        <w:drawing>
          <wp:inline distT="114300" distB="114300" distL="114300" distR="114300">
            <wp:extent cx="5895975" cy="1138238"/>
            <wp:effectExtent l="0" t="0" r="0" b="0"/>
            <wp:docPr id="12" name="image36.jpg" descr="números coevaluación semáfo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 descr="números coevaluación semáforo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3789" w:rsidRDefault="00EC3789" w:rsidP="00EC3789">
      <w:pPr>
        <w:pStyle w:val="normal0"/>
        <w:spacing w:line="360" w:lineRule="auto"/>
      </w:pPr>
    </w:p>
    <w:p w:rsidR="00EC3789" w:rsidRDefault="00EC3789" w:rsidP="00EC3789">
      <w:pPr>
        <w:pStyle w:val="normal0"/>
        <w:spacing w:line="331" w:lineRule="auto"/>
      </w:pPr>
    </w:p>
    <w:p w:rsidR="00EC3789" w:rsidRDefault="00EC3789" w:rsidP="00EC3789">
      <w:pPr>
        <w:pStyle w:val="normal0"/>
        <w:spacing w:line="331" w:lineRule="auto"/>
        <w:rPr>
          <w:u w:val="single"/>
        </w:rPr>
      </w:pPr>
    </w:p>
    <w:p w:rsidR="00EC3789" w:rsidRDefault="00EC3789" w:rsidP="00EC3789">
      <w:pPr>
        <w:pStyle w:val="normal0"/>
        <w:spacing w:line="331" w:lineRule="auto"/>
        <w:rPr>
          <w:u w:val="single"/>
        </w:rPr>
      </w:pPr>
    </w:p>
    <w:p w:rsidR="00EC3789" w:rsidRDefault="00EC3789" w:rsidP="00EC3789">
      <w:pPr>
        <w:pStyle w:val="normal0"/>
        <w:spacing w:line="331" w:lineRule="auto"/>
        <w:rPr>
          <w:u w:val="single"/>
        </w:rPr>
      </w:pPr>
    </w:p>
    <w:p w:rsidR="00EC3789" w:rsidRDefault="00EC3789" w:rsidP="00EC3789">
      <w:pPr>
        <w:pStyle w:val="normal0"/>
        <w:spacing w:line="331" w:lineRule="auto"/>
        <w:rPr>
          <w:u w:val="single"/>
        </w:rPr>
      </w:pPr>
    </w:p>
    <w:p w:rsidR="00EC3789" w:rsidRDefault="00EC3789" w:rsidP="00EC3789">
      <w:pPr>
        <w:pStyle w:val="normal0"/>
        <w:spacing w:line="331" w:lineRule="auto"/>
      </w:pPr>
      <w:r>
        <w:rPr>
          <w:u w:val="single"/>
        </w:rPr>
        <w:lastRenderedPageBreak/>
        <w:t>Autoevaluación “El pollito”:</w:t>
      </w:r>
    </w:p>
    <w:p w:rsidR="00EC3789" w:rsidRDefault="00EC3789" w:rsidP="00EC3789">
      <w:pPr>
        <w:pStyle w:val="normal0"/>
        <w:spacing w:line="360" w:lineRule="auto"/>
      </w:pPr>
    </w:p>
    <w:p w:rsidR="00EC3789" w:rsidRDefault="00EC3789" w:rsidP="00EC3789">
      <w:pPr>
        <w:pStyle w:val="normal0"/>
        <w:spacing w:line="331" w:lineRule="auto"/>
        <w:jc w:val="both"/>
      </w:pPr>
      <w:r>
        <w:t>Mediante esta dinámica los niños evalúan su trabajo y esfuerzo de menor a mayor. Partiendo desde el huevo, si han participado, esforzado o trabajado poco hasta ser una gallina grande y madura.</w:t>
      </w:r>
    </w:p>
    <w:p w:rsidR="00EC3789" w:rsidRDefault="00EC3789" w:rsidP="00EC3789">
      <w:pPr>
        <w:pStyle w:val="normal0"/>
        <w:spacing w:line="331" w:lineRule="auto"/>
      </w:pPr>
    </w:p>
    <w:p w:rsidR="00EC3789" w:rsidRDefault="00EC3789" w:rsidP="00EC3789">
      <w:pPr>
        <w:pStyle w:val="normal0"/>
        <w:spacing w:line="360" w:lineRule="auto"/>
      </w:pPr>
      <w:r>
        <w:rPr>
          <w:noProof/>
        </w:rPr>
        <w:drawing>
          <wp:inline distT="0" distB="0" distL="0" distR="0">
            <wp:extent cx="5400040" cy="1605915"/>
            <wp:effectExtent l="19050" t="0" r="0" b="0"/>
            <wp:docPr id="1" name="0 Imagen" descr="captura autoevaluación polli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autoevaluación pollit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789" w:rsidRDefault="00EC3789" w:rsidP="00EC3789">
      <w:pPr>
        <w:pStyle w:val="normal0"/>
        <w:spacing w:line="360" w:lineRule="auto"/>
      </w:pPr>
    </w:p>
    <w:p w:rsidR="00EC3789" w:rsidRDefault="00EC3789" w:rsidP="00EC3789">
      <w:pPr>
        <w:pStyle w:val="normal0"/>
        <w:spacing w:line="360" w:lineRule="auto"/>
      </w:pPr>
      <w:proofErr w:type="spellStart"/>
      <w:r>
        <w:t>Heteroevaluación</w:t>
      </w:r>
      <w:proofErr w:type="spellEnd"/>
      <w:r>
        <w:t>:</w:t>
      </w:r>
    </w:p>
    <w:p w:rsidR="00EC3789" w:rsidRDefault="00EC3789" w:rsidP="00EC3789">
      <w:pPr>
        <w:pStyle w:val="normal0"/>
        <w:spacing w:line="360" w:lineRule="auto"/>
      </w:pPr>
    </w:p>
    <w:tbl>
      <w:tblPr>
        <w:tblW w:w="8940" w:type="dxa"/>
        <w:tblInd w:w="100" w:type="dxa"/>
        <w:tblLayout w:type="fixed"/>
        <w:tblLook w:val="0600"/>
      </w:tblPr>
      <w:tblGrid>
        <w:gridCol w:w="4185"/>
        <w:gridCol w:w="4755"/>
      </w:tblGrid>
      <w:tr w:rsidR="00EC3789" w:rsidTr="00D22460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t>Nombre: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t>Fecha:</w:t>
            </w:r>
          </w:p>
        </w:tc>
      </w:tr>
    </w:tbl>
    <w:p w:rsidR="00EC3789" w:rsidRDefault="00EC3789" w:rsidP="00EC3789">
      <w:pPr>
        <w:pStyle w:val="normal0"/>
        <w:spacing w:line="360" w:lineRule="auto"/>
      </w:pPr>
    </w:p>
    <w:tbl>
      <w:tblPr>
        <w:tblW w:w="8940" w:type="dxa"/>
        <w:tblInd w:w="100" w:type="dxa"/>
        <w:tblLayout w:type="fixed"/>
        <w:tblLook w:val="0600"/>
      </w:tblPr>
      <w:tblGrid>
        <w:gridCol w:w="1410"/>
        <w:gridCol w:w="1215"/>
        <w:gridCol w:w="1470"/>
        <w:gridCol w:w="1395"/>
        <w:gridCol w:w="1650"/>
        <w:gridCol w:w="1800"/>
      </w:tblGrid>
      <w:tr w:rsidR="00EC3789" w:rsidTr="00D2246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t>Objetivo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t>Muy satisfecho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t>Satisfactorio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t>Poco satisfactorio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t>insatisfactorio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t>Observaciones</w:t>
            </w:r>
          </w:p>
        </w:tc>
      </w:tr>
      <w:tr w:rsidR="00EC3789" w:rsidTr="00D2246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t>Participa activamente en el grupo y en el aula.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</w:tr>
      <w:tr w:rsidR="00EC3789" w:rsidTr="00D2246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t>Respeta el turno de palabra y escucha.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</w:tr>
      <w:tr w:rsidR="00EC3789" w:rsidTr="00D2246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t>Busca información en las fuentes dadas u otras.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</w:tr>
      <w:tr w:rsidR="00EC3789" w:rsidTr="00D2246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rPr>
                <w:rFonts w:ascii="Calibri" w:eastAsia="Calibri" w:hAnsi="Calibri" w:cs="Calibri"/>
              </w:rPr>
              <w:t xml:space="preserve">Es divergente, piensa </w:t>
            </w:r>
            <w:r>
              <w:rPr>
                <w:rFonts w:ascii="Calibri" w:eastAsia="Calibri" w:hAnsi="Calibri" w:cs="Calibri"/>
              </w:rPr>
              <w:lastRenderedPageBreak/>
              <w:t>posibles soluciones o resoluciones más sencillas.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</w:tr>
      <w:tr w:rsidR="00EC3789" w:rsidTr="00D22460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288" w:lineRule="auto"/>
            </w:pPr>
            <w:r>
              <w:rPr>
                <w:rFonts w:ascii="Calibri" w:eastAsia="Calibri" w:hAnsi="Calibri" w:cs="Calibri"/>
              </w:rPr>
              <w:lastRenderedPageBreak/>
              <w:t>Utiliza el pensamiento crítico.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789" w:rsidRDefault="00EC3789" w:rsidP="00D22460">
            <w:pPr>
              <w:pStyle w:val="normal0"/>
              <w:spacing w:line="360" w:lineRule="auto"/>
            </w:pPr>
          </w:p>
        </w:tc>
      </w:tr>
    </w:tbl>
    <w:p w:rsidR="003953F4" w:rsidRDefault="00EC3789"/>
    <w:sectPr w:rsidR="003953F4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789"/>
    <w:rsid w:val="00066DA7"/>
    <w:rsid w:val="00402F93"/>
    <w:rsid w:val="006D6DA3"/>
    <w:rsid w:val="007969D3"/>
    <w:rsid w:val="00BA43B5"/>
    <w:rsid w:val="00EA5A9D"/>
    <w:rsid w:val="00EC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89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C3789"/>
    <w:pPr>
      <w:spacing w:after="0"/>
    </w:pPr>
    <w:rPr>
      <w:rFonts w:ascii="Arial" w:eastAsia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789"/>
    <w:rPr>
      <w:rFonts w:ascii="Tahoma" w:eastAsia="Arial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3D2C8-586C-4E02-85A6-6CC23FB1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2016-05-20T15:56:00Z</dcterms:created>
  <dcterms:modified xsi:type="dcterms:W3CDTF">2016-05-20T16:03:00Z</dcterms:modified>
</cp:coreProperties>
</file>