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12899" w:type="dxa"/>
        <w:tblLayout w:type="fixed"/>
        <w:tblLook w:val="04A0" w:firstRow="1" w:lastRow="0" w:firstColumn="1" w:lastColumn="0" w:noHBand="0" w:noVBand="1"/>
      </w:tblPr>
      <w:tblGrid>
        <w:gridCol w:w="1312"/>
        <w:gridCol w:w="1316"/>
        <w:gridCol w:w="1404"/>
        <w:gridCol w:w="1228"/>
        <w:gridCol w:w="1229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  <w:gridCol w:w="641"/>
      </w:tblGrid>
      <w:tr w:rsidR="007D546B" w:rsidRPr="00216BFB" w14:paraId="7B4C83D1" w14:textId="118BBD57" w:rsidTr="00352075">
        <w:trPr>
          <w:trHeight w:val="841"/>
        </w:trPr>
        <w:tc>
          <w:tcPr>
            <w:tcW w:w="1417" w:type="dxa"/>
            <w:noWrap/>
          </w:tcPr>
          <w:p w14:paraId="64AA5D1C" w14:textId="60215D4F" w:rsidR="007D546B" w:rsidRPr="00216BFB" w:rsidRDefault="007D546B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ORAL DEFENSE OF PROJECT</w:t>
            </w:r>
          </w:p>
        </w:tc>
        <w:tc>
          <w:tcPr>
            <w:tcW w:w="5586" w:type="dxa"/>
            <w:gridSpan w:val="4"/>
            <w:noWrap/>
          </w:tcPr>
          <w:p w14:paraId="19AECC5E" w14:textId="3ADA0164" w:rsidR="007D546B" w:rsidRPr="00216BFB" w:rsidRDefault="007D546B" w:rsidP="007D546B">
            <w:pPr>
              <w:jc w:val="center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EVALUATION</w:t>
            </w:r>
          </w:p>
        </w:tc>
        <w:tc>
          <w:tcPr>
            <w:tcW w:w="680" w:type="dxa"/>
            <w:gridSpan w:val="10"/>
          </w:tcPr>
          <w:p w14:paraId="524E45F5" w14:textId="36DB7F39" w:rsidR="007D546B" w:rsidRPr="00216BFB" w:rsidRDefault="007D546B" w:rsidP="007D546B">
            <w:pPr>
              <w:spacing w:after="160" w:line="259" w:lineRule="auto"/>
              <w:jc w:val="center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GROUPS</w:t>
            </w:r>
          </w:p>
        </w:tc>
      </w:tr>
      <w:tr w:rsidR="00352075" w:rsidRPr="00216BFB" w14:paraId="7F095D07" w14:textId="1FDE9688" w:rsidTr="00352075">
        <w:trPr>
          <w:trHeight w:val="300"/>
        </w:trPr>
        <w:tc>
          <w:tcPr>
            <w:tcW w:w="1417" w:type="dxa"/>
            <w:noWrap/>
            <w:hideMark/>
          </w:tcPr>
          <w:p w14:paraId="112AD2FD" w14:textId="71F6BFD0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ITEMS</w:t>
            </w:r>
          </w:p>
        </w:tc>
        <w:tc>
          <w:tcPr>
            <w:tcW w:w="1420" w:type="dxa"/>
            <w:noWrap/>
            <w:hideMark/>
          </w:tcPr>
          <w:p w14:paraId="32ECEBF5" w14:textId="73D68A43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EXCELLENT (</w:t>
            </w:r>
            <w:r w:rsidR="002149CC" w:rsidRPr="00216BFB">
              <w:rPr>
                <w:b/>
                <w:bCs/>
                <w:sz w:val="20"/>
                <w:szCs w:val="20"/>
              </w:rPr>
              <w:t>4</w:t>
            </w:r>
            <w:r w:rsidRPr="00216BFB">
              <w:rPr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1517" w:type="dxa"/>
            <w:noWrap/>
            <w:hideMark/>
          </w:tcPr>
          <w:p w14:paraId="4624EABF" w14:textId="2AD7E7AD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CORRECT (</w:t>
            </w:r>
            <w:r w:rsidR="002149CC" w:rsidRPr="00216BFB">
              <w:rPr>
                <w:b/>
                <w:bCs/>
                <w:sz w:val="20"/>
                <w:szCs w:val="20"/>
              </w:rPr>
              <w:t>3</w:t>
            </w:r>
            <w:r w:rsidRPr="00216BFB">
              <w:rPr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1324" w:type="dxa"/>
            <w:noWrap/>
            <w:hideMark/>
          </w:tcPr>
          <w:p w14:paraId="114E8BF0" w14:textId="19DBF3B1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ADEQUATE (</w:t>
            </w:r>
            <w:r w:rsidR="002149CC" w:rsidRPr="00216BFB">
              <w:rPr>
                <w:b/>
                <w:bCs/>
                <w:sz w:val="20"/>
                <w:szCs w:val="20"/>
              </w:rPr>
              <w:t>2</w:t>
            </w:r>
            <w:r w:rsidRPr="00216BFB">
              <w:rPr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1325" w:type="dxa"/>
            <w:noWrap/>
            <w:hideMark/>
          </w:tcPr>
          <w:p w14:paraId="0D5B34E8" w14:textId="4AD622FD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INCORRECT (</w:t>
            </w:r>
            <w:r w:rsidR="002149CC" w:rsidRPr="00216BFB">
              <w:rPr>
                <w:b/>
                <w:bCs/>
                <w:sz w:val="20"/>
                <w:szCs w:val="20"/>
              </w:rPr>
              <w:t>1</w:t>
            </w:r>
            <w:r w:rsidRPr="00216BFB">
              <w:rPr>
                <w:b/>
                <w:bCs/>
                <w:sz w:val="20"/>
                <w:szCs w:val="20"/>
              </w:rPr>
              <w:t>p)</w:t>
            </w:r>
          </w:p>
        </w:tc>
        <w:tc>
          <w:tcPr>
            <w:tcW w:w="680" w:type="dxa"/>
          </w:tcPr>
          <w:p w14:paraId="7997B870" w14:textId="58742EF8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80" w:type="dxa"/>
          </w:tcPr>
          <w:p w14:paraId="14745F26" w14:textId="7C3AD188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80" w:type="dxa"/>
          </w:tcPr>
          <w:p w14:paraId="46552F39" w14:textId="77854EC1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80" w:type="dxa"/>
          </w:tcPr>
          <w:p w14:paraId="1CA27135" w14:textId="502B4829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14:paraId="1EDDC211" w14:textId="277C2516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0" w:type="dxa"/>
          </w:tcPr>
          <w:p w14:paraId="3C6AC86A" w14:textId="60A78ED0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80" w:type="dxa"/>
          </w:tcPr>
          <w:p w14:paraId="3941A0AB" w14:textId="171EA8E4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80" w:type="dxa"/>
          </w:tcPr>
          <w:p w14:paraId="25BDA1FB" w14:textId="0E41F8D1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80" w:type="dxa"/>
          </w:tcPr>
          <w:p w14:paraId="76FBD633" w14:textId="13F31011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80" w:type="dxa"/>
          </w:tcPr>
          <w:p w14:paraId="01D0F31B" w14:textId="19FB95FE" w:rsidR="00352075" w:rsidRPr="00216BFB" w:rsidRDefault="00352075" w:rsidP="007D546B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352075" w:rsidRPr="007D5F26" w14:paraId="25163831" w14:textId="480AFF04" w:rsidTr="00352075">
        <w:trPr>
          <w:trHeight w:val="1500"/>
        </w:trPr>
        <w:tc>
          <w:tcPr>
            <w:tcW w:w="1417" w:type="dxa"/>
            <w:noWrap/>
            <w:hideMark/>
          </w:tcPr>
          <w:p w14:paraId="2542D0F4" w14:textId="77777777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16BFB">
              <w:rPr>
                <w:b/>
                <w:bCs/>
                <w:sz w:val="20"/>
                <w:szCs w:val="20"/>
              </w:rPr>
              <w:t>Clarity</w:t>
            </w:r>
            <w:proofErr w:type="spellEnd"/>
          </w:p>
        </w:tc>
        <w:tc>
          <w:tcPr>
            <w:tcW w:w="1420" w:type="dxa"/>
            <w:hideMark/>
          </w:tcPr>
          <w:p w14:paraId="0F56DA6A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The exhibition has been made clearly and everything explained is perfectly understood</w:t>
            </w:r>
          </w:p>
        </w:tc>
        <w:tc>
          <w:tcPr>
            <w:tcW w:w="1517" w:type="dxa"/>
            <w:hideMark/>
          </w:tcPr>
          <w:p w14:paraId="1205C9B6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The exposition has been done quite clearly but the explanation could improve</w:t>
            </w:r>
          </w:p>
        </w:tc>
        <w:tc>
          <w:tcPr>
            <w:tcW w:w="1324" w:type="dxa"/>
            <w:hideMark/>
          </w:tcPr>
          <w:p w14:paraId="0317FD40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exhibition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has been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quite clear, although there has been some aspect that has not been well understood.</w:t>
            </w:r>
          </w:p>
        </w:tc>
        <w:tc>
          <w:tcPr>
            <w:tcW w:w="1325" w:type="dxa"/>
            <w:hideMark/>
          </w:tcPr>
          <w:p w14:paraId="4A5B2138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It was not understood what they wanted to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explain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or it was not explained correctly.</w:t>
            </w:r>
          </w:p>
        </w:tc>
        <w:tc>
          <w:tcPr>
            <w:tcW w:w="680" w:type="dxa"/>
          </w:tcPr>
          <w:p w14:paraId="208BE07A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61DA5A4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C5CA725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3791875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7AC0BCF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E4DCCBB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8E61CBC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EE958CC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90077A8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C9136E8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352075" w:rsidRPr="007D5F26" w14:paraId="25E435F0" w14:textId="69F46CAC" w:rsidTr="00352075">
        <w:trPr>
          <w:trHeight w:val="1500"/>
        </w:trPr>
        <w:tc>
          <w:tcPr>
            <w:tcW w:w="1417" w:type="dxa"/>
            <w:noWrap/>
            <w:hideMark/>
          </w:tcPr>
          <w:p w14:paraId="607667EC" w14:textId="77777777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16BFB">
              <w:rPr>
                <w:b/>
                <w:bCs/>
                <w:sz w:val="20"/>
                <w:szCs w:val="20"/>
              </w:rPr>
              <w:t>Order</w:t>
            </w:r>
            <w:proofErr w:type="spellEnd"/>
          </w:p>
        </w:tc>
        <w:tc>
          <w:tcPr>
            <w:tcW w:w="1420" w:type="dxa"/>
            <w:hideMark/>
          </w:tcPr>
          <w:p w14:paraId="397DA473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A correct order has been followed: presentation, development and conclusions</w:t>
            </w:r>
          </w:p>
        </w:tc>
        <w:tc>
          <w:tcPr>
            <w:tcW w:w="1517" w:type="dxa"/>
            <w:hideMark/>
          </w:tcPr>
          <w:p w14:paraId="241A8FD8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A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fairly logical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order has been followed although sometimes it was easy to get lost.</w:t>
            </w:r>
          </w:p>
        </w:tc>
        <w:tc>
          <w:tcPr>
            <w:tcW w:w="1324" w:type="dxa"/>
            <w:hideMark/>
          </w:tcPr>
          <w:p w14:paraId="2A0D108F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The explanation has not been completely ordered. I could have had a more logical order.</w:t>
            </w:r>
          </w:p>
        </w:tc>
        <w:tc>
          <w:tcPr>
            <w:tcW w:w="1325" w:type="dxa"/>
            <w:hideMark/>
          </w:tcPr>
          <w:p w14:paraId="5241158A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explanation has not followed the logical structure and there is a lack of preparation and </w:t>
            </w:r>
            <w:r w:rsidRPr="00216BFB">
              <w:rPr>
                <w:sz w:val="20"/>
                <w:szCs w:val="20"/>
                <w:lang w:val="en-US"/>
              </w:rPr>
              <w:lastRenderedPageBreak/>
              <w:t>coordination.</w:t>
            </w:r>
          </w:p>
        </w:tc>
        <w:tc>
          <w:tcPr>
            <w:tcW w:w="680" w:type="dxa"/>
          </w:tcPr>
          <w:p w14:paraId="017F8BAC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E0FA22B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EE2E1F2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7D1B7FC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38C031C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D60045D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0F9EF34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F5A8D3B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FE90D7C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62D7464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352075" w:rsidRPr="007D5F26" w14:paraId="11117D0C" w14:textId="28D70808" w:rsidTr="00352075">
        <w:trPr>
          <w:trHeight w:val="1200"/>
        </w:trPr>
        <w:tc>
          <w:tcPr>
            <w:tcW w:w="1417" w:type="dxa"/>
            <w:noWrap/>
            <w:hideMark/>
          </w:tcPr>
          <w:p w14:paraId="3EF5F3C2" w14:textId="77777777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16BFB">
              <w:rPr>
                <w:b/>
                <w:bCs/>
                <w:sz w:val="20"/>
                <w:szCs w:val="20"/>
              </w:rPr>
              <w:t>Posture</w:t>
            </w:r>
            <w:proofErr w:type="spellEnd"/>
            <w:r w:rsidRPr="00216BFB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216BFB">
              <w:rPr>
                <w:b/>
                <w:bCs/>
                <w:sz w:val="20"/>
                <w:szCs w:val="20"/>
              </w:rPr>
              <w:t>eye</w:t>
            </w:r>
            <w:proofErr w:type="spellEnd"/>
            <w:r w:rsidRPr="00216BF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16BFB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420" w:type="dxa"/>
            <w:hideMark/>
          </w:tcPr>
          <w:p w14:paraId="7C951C76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He/she establishes good eye contact with the audience and maintains attention.</w:t>
            </w:r>
          </w:p>
        </w:tc>
        <w:tc>
          <w:tcPr>
            <w:tcW w:w="1517" w:type="dxa"/>
            <w:hideMark/>
          </w:tcPr>
          <w:p w14:paraId="7F71C38A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He/she makes eye contact with the audience</w:t>
            </w:r>
          </w:p>
        </w:tc>
        <w:tc>
          <w:tcPr>
            <w:tcW w:w="1324" w:type="dxa"/>
            <w:hideMark/>
          </w:tcPr>
          <w:p w14:paraId="4A677BE5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She/he sometimes makes eye contact with the audience</w:t>
            </w:r>
          </w:p>
        </w:tc>
        <w:tc>
          <w:tcPr>
            <w:tcW w:w="1325" w:type="dxa"/>
            <w:hideMark/>
          </w:tcPr>
          <w:p w14:paraId="7F08D648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They do not look at classmates during the presentation</w:t>
            </w:r>
          </w:p>
        </w:tc>
        <w:tc>
          <w:tcPr>
            <w:tcW w:w="680" w:type="dxa"/>
          </w:tcPr>
          <w:p w14:paraId="3A5AA1BD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0AA36FA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1DD3A55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FE71406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1EF7FF9A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B156D1F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C5BDD5E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B483D68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D68ABF4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2397C81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352075" w:rsidRPr="007D5F26" w14:paraId="23E2C1E9" w14:textId="026A4306" w:rsidTr="00352075">
        <w:trPr>
          <w:trHeight w:val="1607"/>
        </w:trPr>
        <w:tc>
          <w:tcPr>
            <w:tcW w:w="1417" w:type="dxa"/>
            <w:noWrap/>
            <w:hideMark/>
          </w:tcPr>
          <w:p w14:paraId="66F6F69F" w14:textId="77777777" w:rsidR="00352075" w:rsidRPr="00216BFB" w:rsidRDefault="00352075" w:rsidP="007D546B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1420" w:type="dxa"/>
            <w:hideMark/>
          </w:tcPr>
          <w:p w14:paraId="2B60139F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presentation has been adjusted very well to the </w:t>
            </w:r>
            <w:proofErr w:type="spellStart"/>
            <w:r w:rsidRPr="00216BFB">
              <w:rPr>
                <w:sz w:val="20"/>
                <w:szCs w:val="20"/>
                <w:lang w:val="en-US"/>
              </w:rPr>
              <w:t>preset</w:t>
            </w:r>
            <w:proofErr w:type="spellEnd"/>
            <w:r w:rsidRPr="00216BFB">
              <w:rPr>
                <w:sz w:val="20"/>
                <w:szCs w:val="20"/>
                <w:lang w:val="en-US"/>
              </w:rPr>
              <w:t xml:space="preserve"> time (10’)</w:t>
            </w:r>
          </w:p>
        </w:tc>
        <w:tc>
          <w:tcPr>
            <w:tcW w:w="1517" w:type="dxa"/>
            <w:hideMark/>
          </w:tcPr>
          <w:p w14:paraId="1FDD76C8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presentation has been quite adjusted to the </w:t>
            </w:r>
            <w:proofErr w:type="spellStart"/>
            <w:r w:rsidRPr="00216BFB">
              <w:rPr>
                <w:sz w:val="20"/>
                <w:szCs w:val="20"/>
                <w:lang w:val="en-US"/>
              </w:rPr>
              <w:t>preset</w:t>
            </w:r>
            <w:proofErr w:type="spellEnd"/>
            <w:r w:rsidRPr="00216BFB">
              <w:rPr>
                <w:sz w:val="20"/>
                <w:szCs w:val="20"/>
                <w:lang w:val="en-US"/>
              </w:rPr>
              <w:t xml:space="preserve"> time (9 'or 13')</w:t>
            </w:r>
          </w:p>
        </w:tc>
        <w:tc>
          <w:tcPr>
            <w:tcW w:w="1324" w:type="dxa"/>
            <w:hideMark/>
          </w:tcPr>
          <w:p w14:paraId="0E229D18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It has exceeded or lacks some time but not in excess (8'-17')</w:t>
            </w:r>
          </w:p>
        </w:tc>
        <w:tc>
          <w:tcPr>
            <w:tcW w:w="1325" w:type="dxa"/>
            <w:hideMark/>
          </w:tcPr>
          <w:p w14:paraId="60F14B4D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It has ended very soon or has used much more time than expected (do not end or exceed) (7'-20 ')</w:t>
            </w:r>
          </w:p>
        </w:tc>
        <w:tc>
          <w:tcPr>
            <w:tcW w:w="680" w:type="dxa"/>
          </w:tcPr>
          <w:p w14:paraId="6DF75CD4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52FFE63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2224220" w14:textId="77777777" w:rsidR="00352075" w:rsidRPr="00216BFB" w:rsidRDefault="00352075" w:rsidP="007D54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37F7B1A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CA278EC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005E5E8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199EEB5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9677211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08FDEA1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59F07CB1" w14:textId="77777777" w:rsidR="00352075" w:rsidRPr="00216BFB" w:rsidRDefault="00352075" w:rsidP="007D546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  <w:tr w:rsidR="00352075" w:rsidRPr="00216BFB" w14:paraId="474C1C57" w14:textId="77777777" w:rsidTr="00352075">
        <w:trPr>
          <w:trHeight w:val="1607"/>
        </w:trPr>
        <w:tc>
          <w:tcPr>
            <w:tcW w:w="1417" w:type="dxa"/>
            <w:noWrap/>
            <w:hideMark/>
          </w:tcPr>
          <w:p w14:paraId="4CA5C546" w14:textId="2407318D" w:rsidR="00352075" w:rsidRPr="00216BFB" w:rsidRDefault="00352075" w:rsidP="00415B19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FINAL SCORE</w:t>
            </w:r>
          </w:p>
        </w:tc>
        <w:tc>
          <w:tcPr>
            <w:tcW w:w="1420" w:type="dxa"/>
          </w:tcPr>
          <w:p w14:paraId="0E8DF516" w14:textId="2FC10ED4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17" w:type="dxa"/>
          </w:tcPr>
          <w:p w14:paraId="76FFFA9F" w14:textId="439E6CCF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4" w:type="dxa"/>
          </w:tcPr>
          <w:p w14:paraId="553E975A" w14:textId="2850ECF0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25" w:type="dxa"/>
          </w:tcPr>
          <w:p w14:paraId="5D413F9F" w14:textId="4304C045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B328E21" w14:textId="77777777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D8359E2" w14:textId="77777777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31C2165" w14:textId="77777777" w:rsidR="00352075" w:rsidRPr="00216BFB" w:rsidRDefault="00352075" w:rsidP="00415B1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293A07EB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324E8F40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ADA4BAA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7395822F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49B04593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0A6A0607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680" w:type="dxa"/>
          </w:tcPr>
          <w:p w14:paraId="65BAB8B0" w14:textId="77777777" w:rsidR="00352075" w:rsidRPr="00216BFB" w:rsidRDefault="00352075" w:rsidP="00415B19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</w:tc>
      </w:tr>
    </w:tbl>
    <w:p w14:paraId="66308981" w14:textId="30A89EC9" w:rsidR="00DE01C7" w:rsidRPr="00216BFB" w:rsidRDefault="00583930">
      <w:pPr>
        <w:rPr>
          <w:b/>
          <w:bCs/>
          <w:sz w:val="20"/>
          <w:szCs w:val="20"/>
        </w:rPr>
      </w:pPr>
      <w:r w:rsidRPr="00216BFB">
        <w:rPr>
          <w:b/>
          <w:bCs/>
          <w:sz w:val="20"/>
          <w:szCs w:val="20"/>
        </w:rPr>
        <w:lastRenderedPageBreak/>
        <w:t>ASSESSMENT OF PROJECT/INSTRUCTIONAL MODULE</w:t>
      </w:r>
    </w:p>
    <w:tbl>
      <w:tblPr>
        <w:tblStyle w:val="Tablaconcuadrcula"/>
        <w:tblW w:w="14357" w:type="dxa"/>
        <w:tblLook w:val="04A0" w:firstRow="1" w:lastRow="0" w:firstColumn="1" w:lastColumn="0" w:noHBand="0" w:noVBand="1"/>
      </w:tblPr>
      <w:tblGrid>
        <w:gridCol w:w="1980"/>
        <w:gridCol w:w="1701"/>
        <w:gridCol w:w="1984"/>
        <w:gridCol w:w="1843"/>
        <w:gridCol w:w="175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216BFB" w:rsidRPr="00216BFB" w14:paraId="41348DCB" w14:textId="77777777" w:rsidTr="00EB2D4C">
        <w:trPr>
          <w:trHeight w:val="300"/>
        </w:trPr>
        <w:tc>
          <w:tcPr>
            <w:tcW w:w="1980" w:type="dxa"/>
            <w:noWrap/>
          </w:tcPr>
          <w:p w14:paraId="42749D06" w14:textId="2207B013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ELEMENTS OF THE TEACHING UNIT</w:t>
            </w:r>
          </w:p>
        </w:tc>
        <w:tc>
          <w:tcPr>
            <w:tcW w:w="7287" w:type="dxa"/>
            <w:gridSpan w:val="4"/>
            <w:noWrap/>
          </w:tcPr>
          <w:p w14:paraId="4C7C57EC" w14:textId="6CBF957B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ASSESSMENT</w:t>
            </w:r>
          </w:p>
        </w:tc>
        <w:tc>
          <w:tcPr>
            <w:tcW w:w="5090" w:type="dxa"/>
            <w:gridSpan w:val="10"/>
          </w:tcPr>
          <w:p w14:paraId="0E1470B5" w14:textId="7A6D59E6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GROUPS</w:t>
            </w:r>
          </w:p>
        </w:tc>
      </w:tr>
      <w:tr w:rsidR="00287BAE" w:rsidRPr="00216BFB" w14:paraId="6CBC49D2" w14:textId="3C9447CB" w:rsidTr="00216BFB">
        <w:trPr>
          <w:trHeight w:val="300"/>
        </w:trPr>
        <w:tc>
          <w:tcPr>
            <w:tcW w:w="1980" w:type="dxa"/>
            <w:noWrap/>
            <w:hideMark/>
          </w:tcPr>
          <w:p w14:paraId="6C4841B8" w14:textId="77777777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</w:p>
          <w:p w14:paraId="2B0E1440" w14:textId="58AB9451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ITEMS</w:t>
            </w:r>
          </w:p>
        </w:tc>
        <w:tc>
          <w:tcPr>
            <w:tcW w:w="1701" w:type="dxa"/>
            <w:noWrap/>
            <w:hideMark/>
          </w:tcPr>
          <w:p w14:paraId="562B9E03" w14:textId="3A741B31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EXCELLENT (4 P)</w:t>
            </w:r>
          </w:p>
        </w:tc>
        <w:tc>
          <w:tcPr>
            <w:tcW w:w="1984" w:type="dxa"/>
            <w:noWrap/>
            <w:hideMark/>
          </w:tcPr>
          <w:p w14:paraId="6259ACDC" w14:textId="3423F661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CORRECT (3P)</w:t>
            </w:r>
          </w:p>
        </w:tc>
        <w:tc>
          <w:tcPr>
            <w:tcW w:w="1843" w:type="dxa"/>
            <w:noWrap/>
            <w:hideMark/>
          </w:tcPr>
          <w:p w14:paraId="2549509C" w14:textId="09756620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ADEQUATE (2P)</w:t>
            </w:r>
          </w:p>
        </w:tc>
        <w:tc>
          <w:tcPr>
            <w:tcW w:w="1759" w:type="dxa"/>
            <w:noWrap/>
            <w:hideMark/>
          </w:tcPr>
          <w:p w14:paraId="08A63E9A" w14:textId="3D310B13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INCORRECT (1P)</w:t>
            </w:r>
          </w:p>
        </w:tc>
        <w:tc>
          <w:tcPr>
            <w:tcW w:w="509" w:type="dxa"/>
          </w:tcPr>
          <w:p w14:paraId="5F054979" w14:textId="0CD68EB1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509" w:type="dxa"/>
          </w:tcPr>
          <w:p w14:paraId="03196772" w14:textId="1E2CCB49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509" w:type="dxa"/>
          </w:tcPr>
          <w:p w14:paraId="54BD4BC8" w14:textId="377F5EBA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509" w:type="dxa"/>
          </w:tcPr>
          <w:p w14:paraId="25C18A36" w14:textId="2C61C9AF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509" w:type="dxa"/>
          </w:tcPr>
          <w:p w14:paraId="7499EF30" w14:textId="3E82F652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09" w:type="dxa"/>
          </w:tcPr>
          <w:p w14:paraId="193C474F" w14:textId="41308706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509" w:type="dxa"/>
          </w:tcPr>
          <w:p w14:paraId="0A4F2DD4" w14:textId="7DB8C5D8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509" w:type="dxa"/>
          </w:tcPr>
          <w:p w14:paraId="41E21DEC" w14:textId="348AF96A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09" w:type="dxa"/>
          </w:tcPr>
          <w:p w14:paraId="21A1C7F3" w14:textId="528F1A6B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509" w:type="dxa"/>
          </w:tcPr>
          <w:p w14:paraId="1F9304C0" w14:textId="1DED6E36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287BAE" w:rsidRPr="007D5F26" w14:paraId="6824D2E5" w14:textId="6629F098" w:rsidTr="00216BFB">
        <w:trPr>
          <w:trHeight w:val="1500"/>
        </w:trPr>
        <w:tc>
          <w:tcPr>
            <w:tcW w:w="1980" w:type="dxa"/>
            <w:hideMark/>
          </w:tcPr>
          <w:p w14:paraId="0E69001E" w14:textId="27920562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Title, level (course), duration (number of weeks and hours), regarding the current PE curriculum in natural sciences.</w:t>
            </w:r>
          </w:p>
        </w:tc>
        <w:tc>
          <w:tcPr>
            <w:tcW w:w="1701" w:type="dxa"/>
            <w:hideMark/>
          </w:tcPr>
          <w:p w14:paraId="6D363811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The title is motivating and original and the information provided is clear and complete.</w:t>
            </w:r>
          </w:p>
        </w:tc>
        <w:tc>
          <w:tcPr>
            <w:tcW w:w="1984" w:type="dxa"/>
            <w:hideMark/>
          </w:tcPr>
          <w:p w14:paraId="5411D4B8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title is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original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and the information provided is adequate</w:t>
            </w:r>
          </w:p>
        </w:tc>
        <w:tc>
          <w:tcPr>
            <w:tcW w:w="1843" w:type="dxa"/>
            <w:hideMark/>
          </w:tcPr>
          <w:p w14:paraId="4B1A6A17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title is quite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attractive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and most data are communicated</w:t>
            </w:r>
          </w:p>
        </w:tc>
        <w:tc>
          <w:tcPr>
            <w:tcW w:w="1759" w:type="dxa"/>
            <w:hideMark/>
          </w:tcPr>
          <w:p w14:paraId="4F64C6A0" w14:textId="6CDF3C9F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title is not very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suggestive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and data are missing</w:t>
            </w:r>
          </w:p>
        </w:tc>
        <w:tc>
          <w:tcPr>
            <w:tcW w:w="509" w:type="dxa"/>
          </w:tcPr>
          <w:p w14:paraId="0846BD73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BDE0A48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6991B9E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5C2A174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552CAD6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43ACE5C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6BC3AF1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F752813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A96AF50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1FFF5EB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76AA2C24" w14:textId="038A3E7F" w:rsidTr="00216BFB">
        <w:trPr>
          <w:trHeight w:val="703"/>
        </w:trPr>
        <w:tc>
          <w:tcPr>
            <w:tcW w:w="1980" w:type="dxa"/>
            <w:noWrap/>
            <w:hideMark/>
          </w:tcPr>
          <w:p w14:paraId="67BB952C" w14:textId="5173E080" w:rsidR="00216BFB" w:rsidRPr="00216BFB" w:rsidRDefault="00216BFB" w:rsidP="00216BF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16BFB">
              <w:rPr>
                <w:b/>
                <w:bCs/>
                <w:sz w:val="20"/>
                <w:szCs w:val="20"/>
              </w:rPr>
              <w:t>Context</w:t>
            </w:r>
            <w:proofErr w:type="spellEnd"/>
          </w:p>
        </w:tc>
        <w:tc>
          <w:tcPr>
            <w:tcW w:w="1701" w:type="dxa"/>
            <w:hideMark/>
          </w:tcPr>
          <w:p w14:paraId="2256AE19" w14:textId="32EF69A0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context of the students in </w:t>
            </w:r>
            <w:r w:rsidR="00D901AD">
              <w:rPr>
                <w:sz w:val="20"/>
                <w:szCs w:val="20"/>
                <w:lang w:val="en-US"/>
              </w:rPr>
              <w:t xml:space="preserve">the selected </w:t>
            </w:r>
            <w:r w:rsidR="00266806">
              <w:rPr>
                <w:sz w:val="20"/>
                <w:szCs w:val="20"/>
                <w:lang w:val="en-US"/>
              </w:rPr>
              <w:t>area/school</w:t>
            </w:r>
            <w:r w:rsidRPr="00216BFB">
              <w:rPr>
                <w:sz w:val="20"/>
                <w:szCs w:val="20"/>
                <w:lang w:val="en-US"/>
              </w:rPr>
              <w:t xml:space="preserve"> is very well documented</w:t>
            </w:r>
          </w:p>
        </w:tc>
        <w:tc>
          <w:tcPr>
            <w:tcW w:w="1984" w:type="dxa"/>
            <w:hideMark/>
          </w:tcPr>
          <w:p w14:paraId="7261CB3F" w14:textId="7104455E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context of the students in </w:t>
            </w:r>
            <w:r w:rsidR="00D901AD">
              <w:rPr>
                <w:sz w:val="20"/>
                <w:szCs w:val="20"/>
                <w:lang w:val="en-US"/>
              </w:rPr>
              <w:t xml:space="preserve">the selected </w:t>
            </w:r>
            <w:r w:rsidR="00266806">
              <w:rPr>
                <w:sz w:val="20"/>
                <w:szCs w:val="20"/>
                <w:lang w:val="en-US"/>
              </w:rPr>
              <w:t>area/school</w:t>
            </w:r>
            <w:r w:rsidRPr="00216BFB">
              <w:rPr>
                <w:sz w:val="20"/>
                <w:szCs w:val="20"/>
                <w:lang w:val="en-US"/>
              </w:rPr>
              <w:t xml:space="preserve"> is well documented</w:t>
            </w:r>
          </w:p>
        </w:tc>
        <w:tc>
          <w:tcPr>
            <w:tcW w:w="1843" w:type="dxa"/>
            <w:hideMark/>
          </w:tcPr>
          <w:p w14:paraId="2CBF2BBF" w14:textId="23588AE1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context has been explained in a proper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manner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but some information is lacking</w:t>
            </w:r>
          </w:p>
        </w:tc>
        <w:tc>
          <w:tcPr>
            <w:tcW w:w="1759" w:type="dxa"/>
            <w:hideMark/>
          </w:tcPr>
          <w:p w14:paraId="3CFDFB9B" w14:textId="2E8312E3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context has not been </w:t>
            </w:r>
            <w:r w:rsidR="00266806" w:rsidRPr="00216BFB">
              <w:rPr>
                <w:sz w:val="20"/>
                <w:szCs w:val="20"/>
                <w:lang w:val="en-US"/>
              </w:rPr>
              <w:t>considered</w:t>
            </w:r>
            <w:r w:rsidR="00266806">
              <w:rPr>
                <w:sz w:val="20"/>
                <w:szCs w:val="20"/>
                <w:lang w:val="en-US"/>
              </w:rPr>
              <w:t xml:space="preserve"> in a proper manner.</w:t>
            </w:r>
          </w:p>
        </w:tc>
        <w:tc>
          <w:tcPr>
            <w:tcW w:w="509" w:type="dxa"/>
          </w:tcPr>
          <w:p w14:paraId="20EE7986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D61B56C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A6B6ECE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408501C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F04F38E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75D03D2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6399DDC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0627F07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0C6D3C2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98C4701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33CB2F1C" w14:textId="458CEC65" w:rsidTr="00216BFB">
        <w:trPr>
          <w:trHeight w:val="1800"/>
        </w:trPr>
        <w:tc>
          <w:tcPr>
            <w:tcW w:w="1980" w:type="dxa"/>
            <w:noWrap/>
            <w:hideMark/>
          </w:tcPr>
          <w:p w14:paraId="796C622D" w14:textId="1841B712" w:rsidR="00216BFB" w:rsidRPr="00216BFB" w:rsidRDefault="00216BFB" w:rsidP="00216BFB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>Didactic objectives (general of the project and specific)</w:t>
            </w:r>
          </w:p>
        </w:tc>
        <w:tc>
          <w:tcPr>
            <w:tcW w:w="1701" w:type="dxa"/>
            <w:hideMark/>
          </w:tcPr>
          <w:p w14:paraId="4DFF575A" w14:textId="2DCA270D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general objectives of the project and the specific ones are accurately formulated and correspond to the </w:t>
            </w:r>
            <w:r w:rsidRPr="00216BFB">
              <w:rPr>
                <w:sz w:val="20"/>
                <w:szCs w:val="20"/>
                <w:lang w:val="en-US"/>
              </w:rPr>
              <w:lastRenderedPageBreak/>
              <w:t>competences worked</w:t>
            </w:r>
          </w:p>
        </w:tc>
        <w:tc>
          <w:tcPr>
            <w:tcW w:w="1984" w:type="dxa"/>
            <w:hideMark/>
          </w:tcPr>
          <w:p w14:paraId="57C6ED0A" w14:textId="1A9ECE62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lastRenderedPageBreak/>
              <w:t>The general and specific objectives are formulated with some laxity but correspond to the competences acquired</w:t>
            </w:r>
          </w:p>
        </w:tc>
        <w:tc>
          <w:tcPr>
            <w:tcW w:w="1843" w:type="dxa"/>
            <w:hideMark/>
          </w:tcPr>
          <w:p w14:paraId="05806E34" w14:textId="5D651ABC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general and specific objectives have some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inaccuracy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and do not exactly correspond with the competences.</w:t>
            </w:r>
          </w:p>
        </w:tc>
        <w:tc>
          <w:tcPr>
            <w:tcW w:w="1759" w:type="dxa"/>
            <w:hideMark/>
          </w:tcPr>
          <w:p w14:paraId="2B108501" w14:textId="3F93BF8C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general and specific objectives are improperly </w:t>
            </w:r>
            <w:proofErr w:type="gramStart"/>
            <w:r w:rsidRPr="00216BFB">
              <w:rPr>
                <w:sz w:val="20"/>
                <w:szCs w:val="20"/>
                <w:lang w:val="en-US"/>
              </w:rPr>
              <w:t>formulated</w:t>
            </w:r>
            <w:proofErr w:type="gramEnd"/>
            <w:r w:rsidRPr="00216BFB">
              <w:rPr>
                <w:sz w:val="20"/>
                <w:szCs w:val="20"/>
                <w:lang w:val="en-US"/>
              </w:rPr>
              <w:t xml:space="preserve"> and the competences are not well explained.</w:t>
            </w:r>
          </w:p>
        </w:tc>
        <w:tc>
          <w:tcPr>
            <w:tcW w:w="509" w:type="dxa"/>
          </w:tcPr>
          <w:p w14:paraId="0603D049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00B51F2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7BFB654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715FFD2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51DA181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EC3E697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CD0F956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25129B5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489443F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A55C245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342145" w14:paraId="4ACAB00C" w14:textId="570ABA44" w:rsidTr="00216BFB">
        <w:trPr>
          <w:trHeight w:val="2753"/>
        </w:trPr>
        <w:tc>
          <w:tcPr>
            <w:tcW w:w="1980" w:type="dxa"/>
            <w:noWrap/>
            <w:hideMark/>
          </w:tcPr>
          <w:p w14:paraId="14DB2469" w14:textId="7CAE6BB2" w:rsidR="00216BFB" w:rsidRPr="00216BFB" w:rsidRDefault="00266806" w:rsidP="00216BFB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Learning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situation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="00216BFB" w:rsidRPr="00216BFB">
              <w:rPr>
                <w:b/>
                <w:bCs/>
                <w:sz w:val="20"/>
                <w:szCs w:val="20"/>
              </w:rPr>
              <w:t>Activity</w:t>
            </w:r>
            <w:proofErr w:type="spellEnd"/>
            <w:r w:rsidR="00216BFB" w:rsidRPr="00216BF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216BFB" w:rsidRPr="00216BFB">
              <w:rPr>
                <w:b/>
                <w:bCs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1701" w:type="dxa"/>
            <w:hideMark/>
          </w:tcPr>
          <w:p w14:paraId="36107E73" w14:textId="121631F2" w:rsidR="00216BFB" w:rsidRPr="00216BFB" w:rsidRDefault="00266806" w:rsidP="00216B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learning situation </w:t>
            </w:r>
            <w:r w:rsidR="00181E19">
              <w:rPr>
                <w:sz w:val="20"/>
                <w:szCs w:val="20"/>
                <w:lang w:val="en-US"/>
              </w:rPr>
              <w:t xml:space="preserve">covers </w:t>
            </w:r>
            <w:r w:rsidR="00181E19" w:rsidRPr="00216BFB">
              <w:rPr>
                <w:sz w:val="20"/>
                <w:szCs w:val="20"/>
                <w:lang w:val="en-US"/>
              </w:rPr>
              <w:t>activities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 </w:t>
            </w:r>
            <w:r w:rsidR="00181E19">
              <w:rPr>
                <w:sz w:val="20"/>
                <w:szCs w:val="20"/>
                <w:lang w:val="en-US"/>
              </w:rPr>
              <w:t xml:space="preserve">which follow logic and coherent progression, 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are original, </w:t>
            </w:r>
            <w:r w:rsidR="00181E19">
              <w:rPr>
                <w:sz w:val="20"/>
                <w:szCs w:val="20"/>
                <w:lang w:val="en-US"/>
              </w:rPr>
              <w:t>provide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 richness and variety of resources, frequently favor the creativity and participation of students. They are correctly sequenced.</w:t>
            </w:r>
          </w:p>
        </w:tc>
        <w:tc>
          <w:tcPr>
            <w:tcW w:w="1984" w:type="dxa"/>
            <w:hideMark/>
          </w:tcPr>
          <w:p w14:paraId="31CFE55C" w14:textId="760326B4" w:rsidR="00216BFB" w:rsidRPr="00216BFB" w:rsidRDefault="00181E19" w:rsidP="00216B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learning situation covers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 activities</w:t>
            </w:r>
            <w:r>
              <w:rPr>
                <w:sz w:val="20"/>
                <w:szCs w:val="20"/>
                <w:lang w:val="en-US"/>
              </w:rPr>
              <w:t xml:space="preserve"> which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follow a coherent and logical progression, 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are original, but </w:t>
            </w:r>
            <w:r>
              <w:rPr>
                <w:sz w:val="20"/>
                <w:szCs w:val="20"/>
                <w:lang w:val="en-US"/>
              </w:rPr>
              <w:t>do not provide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 richness and variety of resources, and creativity and participation of students are not always favored. They follow a good sequencing logic.</w:t>
            </w:r>
          </w:p>
        </w:tc>
        <w:tc>
          <w:tcPr>
            <w:tcW w:w="1843" w:type="dxa"/>
            <w:hideMark/>
          </w:tcPr>
          <w:p w14:paraId="0F9EBD43" w14:textId="3F999631" w:rsidR="00216BFB" w:rsidRPr="00216BFB" w:rsidRDefault="00C2430B" w:rsidP="00216B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learning situation has not been properly explained and t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he activities </w:t>
            </w:r>
            <w:r>
              <w:rPr>
                <w:sz w:val="20"/>
                <w:szCs w:val="20"/>
                <w:lang w:val="en-US"/>
              </w:rPr>
              <w:t xml:space="preserve">covered </w:t>
            </w:r>
            <w:r w:rsidR="00216BFB" w:rsidRPr="00216BFB">
              <w:rPr>
                <w:sz w:val="20"/>
                <w:szCs w:val="20"/>
                <w:lang w:val="en-US"/>
              </w:rPr>
              <w:t>are well designed, use habitual resources, allow creativity and occasionally the participation of students. They are not perfectly sequenced but follow some logic.</w:t>
            </w:r>
          </w:p>
        </w:tc>
        <w:tc>
          <w:tcPr>
            <w:tcW w:w="1759" w:type="dxa"/>
            <w:hideMark/>
          </w:tcPr>
          <w:p w14:paraId="57CF67B7" w14:textId="3F7AFE46" w:rsidR="00216BFB" w:rsidRPr="00216BFB" w:rsidRDefault="00342145" w:rsidP="00216B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learning situation has not been properly explained and </w:t>
            </w:r>
            <w:proofErr w:type="gramStart"/>
            <w:r>
              <w:rPr>
                <w:sz w:val="20"/>
                <w:szCs w:val="20"/>
                <w:lang w:val="en-US"/>
              </w:rPr>
              <w:t xml:space="preserve">the </w:t>
            </w:r>
            <w:r w:rsidR="00216BFB" w:rsidRPr="00216BFB">
              <w:rPr>
                <w:sz w:val="20"/>
                <w:szCs w:val="20"/>
                <w:lang w:val="en-US"/>
              </w:rPr>
              <w:t xml:space="preserve"> activities</w:t>
            </w:r>
            <w:proofErr w:type="gramEnd"/>
            <w:r w:rsidR="00216BFB" w:rsidRPr="00216BFB">
              <w:rPr>
                <w:sz w:val="20"/>
                <w:szCs w:val="20"/>
                <w:lang w:val="en-US"/>
              </w:rPr>
              <w:t xml:space="preserve"> are not very original, scarce resources and no </w:t>
            </w:r>
            <w:proofErr w:type="gramStart"/>
            <w:r w:rsidR="00216BFB" w:rsidRPr="00216BFB">
              <w:rPr>
                <w:sz w:val="20"/>
                <w:szCs w:val="20"/>
                <w:lang w:val="en-US"/>
              </w:rPr>
              <w:t>variety,</w:t>
            </w:r>
            <w:proofErr w:type="gramEnd"/>
            <w:r w:rsidR="00216BFB" w:rsidRPr="00216BFB">
              <w:rPr>
                <w:sz w:val="20"/>
                <w:szCs w:val="20"/>
                <w:lang w:val="en-US"/>
              </w:rPr>
              <w:t xml:space="preserve"> do not encourage creativity and do not encourage student participation. They do not follow a correct sequencing logic.</w:t>
            </w:r>
          </w:p>
        </w:tc>
        <w:tc>
          <w:tcPr>
            <w:tcW w:w="509" w:type="dxa"/>
          </w:tcPr>
          <w:p w14:paraId="2C1CAB3F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EF25B52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5B06A23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C642A38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0934124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F511490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6292CBD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E0A22F5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2D38748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1989D71" w14:textId="77777777" w:rsidR="00216BFB" w:rsidRPr="00216BFB" w:rsidRDefault="00216BFB" w:rsidP="00216BFB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4B49A6AF" w14:textId="77777777" w:rsidTr="00216BFB">
        <w:trPr>
          <w:trHeight w:val="2700"/>
        </w:trPr>
        <w:tc>
          <w:tcPr>
            <w:tcW w:w="1980" w:type="dxa"/>
            <w:noWrap/>
          </w:tcPr>
          <w:p w14:paraId="1CF5697A" w14:textId="1E839F0D" w:rsidR="00287BAE" w:rsidRPr="00D901AD" w:rsidRDefault="00287BAE" w:rsidP="00C37C9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Original teaching product</w:t>
            </w:r>
          </w:p>
        </w:tc>
        <w:tc>
          <w:tcPr>
            <w:tcW w:w="1701" w:type="dxa"/>
          </w:tcPr>
          <w:p w14:paraId="0DDC3435" w14:textId="7086EE41" w:rsidR="00287BAE" w:rsidRDefault="00287BAE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project contains an original and very adequate teaching product which is coherently used in the learning situation</w:t>
            </w:r>
          </w:p>
        </w:tc>
        <w:tc>
          <w:tcPr>
            <w:tcW w:w="1984" w:type="dxa"/>
          </w:tcPr>
          <w:p w14:paraId="53CB8249" w14:textId="51954EA4" w:rsidR="00287BAE" w:rsidRDefault="00287BAE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project contains an original teaching product which is used in the learning situation in an appropriate manner</w:t>
            </w:r>
          </w:p>
        </w:tc>
        <w:tc>
          <w:tcPr>
            <w:tcW w:w="1843" w:type="dxa"/>
          </w:tcPr>
          <w:p w14:paraId="41520ABA" w14:textId="7DBDB59A" w:rsidR="00287BAE" w:rsidRDefault="00287BAE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project contains an original teaching product but its coherency or use in the learning situation could improve.</w:t>
            </w:r>
          </w:p>
        </w:tc>
        <w:tc>
          <w:tcPr>
            <w:tcW w:w="1759" w:type="dxa"/>
          </w:tcPr>
          <w:p w14:paraId="0372641B" w14:textId="4F8041EA" w:rsidR="00287BAE" w:rsidRDefault="00287BAE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project does not contain an original teaching product.</w:t>
            </w:r>
          </w:p>
        </w:tc>
        <w:tc>
          <w:tcPr>
            <w:tcW w:w="509" w:type="dxa"/>
          </w:tcPr>
          <w:p w14:paraId="56770DD0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059D2A2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0F2642D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DF9C539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210025D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B3762F4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6DC1B2E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50BAD2B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BFF3564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8B03762" w14:textId="77777777" w:rsidR="00287BAE" w:rsidRPr="00216BFB" w:rsidRDefault="00287BAE" w:rsidP="00C37C9C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6CFCCC6F" w14:textId="77777777" w:rsidTr="00216BFB">
        <w:trPr>
          <w:trHeight w:val="2700"/>
        </w:trPr>
        <w:tc>
          <w:tcPr>
            <w:tcW w:w="1980" w:type="dxa"/>
            <w:noWrap/>
          </w:tcPr>
          <w:p w14:paraId="5A7A8FF3" w14:textId="45D83436" w:rsidR="00C37C9C" w:rsidRPr="00216BFB" w:rsidRDefault="00C37C9C" w:rsidP="00C37C9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D901AD">
              <w:rPr>
                <w:b/>
                <w:bCs/>
                <w:sz w:val="20"/>
                <w:szCs w:val="20"/>
                <w:lang w:val="en-US"/>
              </w:rPr>
              <w:t>Micro-Videos of 1 min for each activity</w:t>
            </w:r>
          </w:p>
        </w:tc>
        <w:tc>
          <w:tcPr>
            <w:tcW w:w="1701" w:type="dxa"/>
          </w:tcPr>
          <w:p w14:paraId="2AF15504" w14:textId="1257E485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activities are perfectly explained and can be easily understood</w:t>
            </w:r>
          </w:p>
        </w:tc>
        <w:tc>
          <w:tcPr>
            <w:tcW w:w="1984" w:type="dxa"/>
          </w:tcPr>
          <w:p w14:paraId="075737F9" w14:textId="50E6812E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activities are correctly explained and can be understood but some doubts may arise</w:t>
            </w:r>
          </w:p>
        </w:tc>
        <w:tc>
          <w:tcPr>
            <w:tcW w:w="1843" w:type="dxa"/>
          </w:tcPr>
          <w:p w14:paraId="380B03CE" w14:textId="35F6AAC3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activities have been explained but some misunderstandings have arisen</w:t>
            </w:r>
          </w:p>
        </w:tc>
        <w:tc>
          <w:tcPr>
            <w:tcW w:w="1759" w:type="dxa"/>
          </w:tcPr>
          <w:p w14:paraId="199DC018" w14:textId="5301C7A4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activities have not been explained at all</w:t>
            </w:r>
          </w:p>
        </w:tc>
        <w:tc>
          <w:tcPr>
            <w:tcW w:w="509" w:type="dxa"/>
          </w:tcPr>
          <w:p w14:paraId="53DF0C6B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EEC4B73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A1747CE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A2A7930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A77E7A0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4FDC004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5BC1998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C2EA248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4145143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A7E5E84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74EFF65E" w14:textId="66DCD09D" w:rsidTr="00216BFB">
        <w:trPr>
          <w:trHeight w:val="2700"/>
        </w:trPr>
        <w:tc>
          <w:tcPr>
            <w:tcW w:w="1980" w:type="dxa"/>
            <w:noWrap/>
            <w:hideMark/>
          </w:tcPr>
          <w:p w14:paraId="5CD08AA8" w14:textId="77777777" w:rsidR="00C37C9C" w:rsidRPr="00216BFB" w:rsidRDefault="00C37C9C" w:rsidP="00C37C9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b/>
                <w:bCs/>
                <w:sz w:val="20"/>
                <w:szCs w:val="20"/>
                <w:lang w:val="en-US"/>
              </w:rPr>
              <w:t xml:space="preserve">Assessment of the teaching-learning process </w:t>
            </w:r>
          </w:p>
        </w:tc>
        <w:tc>
          <w:tcPr>
            <w:tcW w:w="1701" w:type="dxa"/>
            <w:hideMark/>
          </w:tcPr>
          <w:p w14:paraId="4764481E" w14:textId="198D67B5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instruments, moments and agents of evaluation, </w:t>
            </w:r>
            <w:proofErr w:type="spellStart"/>
            <w:r w:rsidRPr="00216BFB">
              <w:rPr>
                <w:sz w:val="20"/>
                <w:szCs w:val="20"/>
                <w:lang w:val="en-US"/>
              </w:rPr>
              <w:t>coevaluation</w:t>
            </w:r>
            <w:proofErr w:type="spellEnd"/>
            <w:r w:rsidRPr="00216BFB">
              <w:rPr>
                <w:sz w:val="20"/>
                <w:szCs w:val="20"/>
                <w:lang w:val="en-US"/>
              </w:rPr>
              <w:t xml:space="preserve"> and</w:t>
            </w:r>
            <w:r>
              <w:rPr>
                <w:sz w:val="20"/>
                <w:szCs w:val="20"/>
                <w:lang w:val="en-US"/>
              </w:rPr>
              <w:t>/or</w:t>
            </w:r>
            <w:r w:rsidRPr="00216BFB">
              <w:rPr>
                <w:sz w:val="20"/>
                <w:szCs w:val="20"/>
                <w:lang w:val="en-US"/>
              </w:rPr>
              <w:t xml:space="preserve"> hetero evaluation are clearly explained</w:t>
            </w:r>
            <w:r>
              <w:rPr>
                <w:sz w:val="20"/>
                <w:szCs w:val="20"/>
                <w:lang w:val="en-US"/>
              </w:rPr>
              <w:t xml:space="preserve"> and perfectly designed</w:t>
            </w:r>
          </w:p>
        </w:tc>
        <w:tc>
          <w:tcPr>
            <w:tcW w:w="1984" w:type="dxa"/>
            <w:hideMark/>
          </w:tcPr>
          <w:p w14:paraId="6D2F6EC1" w14:textId="25BD8043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instruments, moments and agents of evaluation, </w:t>
            </w:r>
            <w:proofErr w:type="spellStart"/>
            <w:r w:rsidRPr="00216BFB">
              <w:rPr>
                <w:sz w:val="20"/>
                <w:szCs w:val="20"/>
                <w:lang w:val="en-US"/>
              </w:rPr>
              <w:t>coevaluation</w:t>
            </w:r>
            <w:proofErr w:type="spellEnd"/>
            <w:r w:rsidRPr="00216BFB">
              <w:rPr>
                <w:sz w:val="20"/>
                <w:szCs w:val="20"/>
                <w:lang w:val="en-US"/>
              </w:rPr>
              <w:t xml:space="preserve"> and</w:t>
            </w:r>
            <w:r>
              <w:rPr>
                <w:sz w:val="20"/>
                <w:szCs w:val="20"/>
                <w:lang w:val="en-US"/>
              </w:rPr>
              <w:t>/or</w:t>
            </w:r>
            <w:r w:rsidRPr="00216BF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6BFB">
              <w:rPr>
                <w:sz w:val="20"/>
                <w:szCs w:val="20"/>
                <w:lang w:val="en-US"/>
              </w:rPr>
              <w:t>heteroevaluation</w:t>
            </w:r>
            <w:proofErr w:type="spellEnd"/>
            <w:r w:rsidRPr="00216BFB">
              <w:rPr>
                <w:sz w:val="20"/>
                <w:szCs w:val="20"/>
                <w:lang w:val="en-US"/>
              </w:rPr>
              <w:t xml:space="preserve"> are explained quite clearly</w:t>
            </w:r>
            <w:r>
              <w:rPr>
                <w:sz w:val="20"/>
                <w:szCs w:val="20"/>
                <w:lang w:val="en-US"/>
              </w:rPr>
              <w:t xml:space="preserve"> and are designed properly</w:t>
            </w:r>
          </w:p>
        </w:tc>
        <w:tc>
          <w:tcPr>
            <w:tcW w:w="1843" w:type="dxa"/>
            <w:hideMark/>
          </w:tcPr>
          <w:p w14:paraId="4FB8C35F" w14:textId="116D025D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The instruments, moments and agents of evaluation, co-evaluation and</w:t>
            </w:r>
            <w:r>
              <w:rPr>
                <w:sz w:val="20"/>
                <w:szCs w:val="20"/>
                <w:lang w:val="en-US"/>
              </w:rPr>
              <w:t xml:space="preserve">/or </w:t>
            </w:r>
            <w:r w:rsidRPr="00216BFB">
              <w:rPr>
                <w:sz w:val="20"/>
                <w:szCs w:val="20"/>
                <w:lang w:val="en-US"/>
              </w:rPr>
              <w:t>hetero evaluation are referred to with some clarity, but can improve</w:t>
            </w:r>
            <w:r>
              <w:rPr>
                <w:sz w:val="20"/>
                <w:szCs w:val="20"/>
                <w:lang w:val="en-US"/>
              </w:rPr>
              <w:t xml:space="preserve"> their design</w:t>
            </w:r>
          </w:p>
        </w:tc>
        <w:tc>
          <w:tcPr>
            <w:tcW w:w="1759" w:type="dxa"/>
            <w:hideMark/>
          </w:tcPr>
          <w:p w14:paraId="7E2BE4A8" w14:textId="1279F42C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The instruments, moments and agents of evaluation, </w:t>
            </w:r>
            <w:proofErr w:type="spellStart"/>
            <w:r w:rsidRPr="00216BFB">
              <w:rPr>
                <w:sz w:val="20"/>
                <w:szCs w:val="20"/>
                <w:lang w:val="en-US"/>
              </w:rPr>
              <w:t>coevaluation</w:t>
            </w:r>
            <w:proofErr w:type="spellEnd"/>
            <w:r w:rsidRPr="00216BFB">
              <w:rPr>
                <w:sz w:val="20"/>
                <w:szCs w:val="20"/>
                <w:lang w:val="en-US"/>
              </w:rPr>
              <w:t xml:space="preserve"> and hetero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216BFB">
              <w:rPr>
                <w:sz w:val="20"/>
                <w:szCs w:val="20"/>
                <w:lang w:val="en-US"/>
              </w:rPr>
              <w:t>evaluation are confused</w:t>
            </w:r>
            <w:r>
              <w:rPr>
                <w:sz w:val="20"/>
                <w:szCs w:val="20"/>
                <w:lang w:val="en-US"/>
              </w:rPr>
              <w:t xml:space="preserve"> and not well designed</w:t>
            </w:r>
          </w:p>
        </w:tc>
        <w:tc>
          <w:tcPr>
            <w:tcW w:w="509" w:type="dxa"/>
          </w:tcPr>
          <w:p w14:paraId="1E58CBC9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8900E99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1510E79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0245486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D32B3FA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354FCE5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4E56E40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561005E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CC1AC17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03C0BB3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49AC218B" w14:textId="5A99A4BF" w:rsidTr="004247FE">
        <w:trPr>
          <w:trHeight w:val="1500"/>
        </w:trPr>
        <w:tc>
          <w:tcPr>
            <w:tcW w:w="1980" w:type="dxa"/>
            <w:noWrap/>
          </w:tcPr>
          <w:p w14:paraId="34CB5F5F" w14:textId="1C9F6E81" w:rsidR="00C37C9C" w:rsidRPr="00D901AD" w:rsidRDefault="007D5F26" w:rsidP="00C37C9C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*</w:t>
            </w:r>
            <w:r w:rsidR="00287BAE" w:rsidRPr="00D901AD">
              <w:rPr>
                <w:b/>
                <w:bCs/>
                <w:sz w:val="20"/>
                <w:szCs w:val="20"/>
                <w:lang w:val="en-US"/>
              </w:rPr>
              <w:t>Contact</w:t>
            </w:r>
            <w:r w:rsidR="00C37C9C" w:rsidRPr="00D901AD">
              <w:rPr>
                <w:b/>
                <w:bCs/>
                <w:sz w:val="20"/>
                <w:szCs w:val="20"/>
                <w:lang w:val="en-US"/>
              </w:rPr>
              <w:t xml:space="preserve"> a </w:t>
            </w:r>
            <w:r w:rsidR="00266806" w:rsidRPr="00D901AD">
              <w:rPr>
                <w:b/>
                <w:bCs/>
                <w:sz w:val="20"/>
                <w:szCs w:val="20"/>
                <w:lang w:val="en-US"/>
              </w:rPr>
              <w:t>school near</w:t>
            </w:r>
            <w:r w:rsidR="00C37C9C" w:rsidRPr="00D901AD">
              <w:rPr>
                <w:b/>
                <w:bCs/>
                <w:sz w:val="20"/>
                <w:szCs w:val="20"/>
                <w:lang w:val="en-US"/>
              </w:rPr>
              <w:t xml:space="preserve"> the </w:t>
            </w:r>
            <w:r w:rsidR="00266806">
              <w:rPr>
                <w:b/>
                <w:bCs/>
                <w:sz w:val="20"/>
                <w:szCs w:val="20"/>
                <w:lang w:val="en-US"/>
              </w:rPr>
              <w:t>natural protected area</w:t>
            </w:r>
          </w:p>
        </w:tc>
        <w:tc>
          <w:tcPr>
            <w:tcW w:w="1701" w:type="dxa"/>
          </w:tcPr>
          <w:p w14:paraId="791696A6" w14:textId="6CC7ABC0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group has been very active and have </w:t>
            </w:r>
            <w:proofErr w:type="gramStart"/>
            <w:r>
              <w:rPr>
                <w:sz w:val="20"/>
                <w:szCs w:val="20"/>
                <w:lang w:val="en-US"/>
              </w:rPr>
              <w:t>contacted with</w:t>
            </w:r>
            <w:proofErr w:type="gramEnd"/>
            <w:r>
              <w:rPr>
                <w:sz w:val="20"/>
                <w:szCs w:val="20"/>
                <w:lang w:val="en-US"/>
              </w:rPr>
              <w:t xml:space="preserve"> a school near the </w:t>
            </w:r>
            <w:r w:rsidR="00266806">
              <w:rPr>
                <w:sz w:val="20"/>
                <w:szCs w:val="20"/>
                <w:lang w:val="en-US"/>
              </w:rPr>
              <w:t>natural protected area</w:t>
            </w:r>
            <w:r>
              <w:rPr>
                <w:sz w:val="20"/>
                <w:szCs w:val="20"/>
                <w:lang w:val="en-US"/>
              </w:rPr>
              <w:t xml:space="preserve"> and have established a relationship and feedback for sending their teaching material and which they share in their project.</w:t>
            </w:r>
          </w:p>
        </w:tc>
        <w:tc>
          <w:tcPr>
            <w:tcW w:w="1984" w:type="dxa"/>
          </w:tcPr>
          <w:p w14:paraId="729E6805" w14:textId="23FFAD3D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group has made some contacts with a school near the </w:t>
            </w:r>
            <w:proofErr w:type="gramStart"/>
            <w:r w:rsidR="00266806">
              <w:rPr>
                <w:sz w:val="20"/>
                <w:szCs w:val="20"/>
                <w:lang w:val="en-US"/>
              </w:rPr>
              <w:t>natural</w:t>
            </w:r>
            <w:proofErr w:type="gramEnd"/>
            <w:r w:rsidR="00266806">
              <w:rPr>
                <w:sz w:val="20"/>
                <w:szCs w:val="20"/>
                <w:lang w:val="en-US"/>
              </w:rPr>
              <w:t xml:space="preserve"> protected area</w:t>
            </w:r>
            <w:r>
              <w:rPr>
                <w:sz w:val="20"/>
                <w:szCs w:val="20"/>
                <w:lang w:val="en-US"/>
              </w:rPr>
              <w:t xml:space="preserve"> and have shared some information which they show in their project.</w:t>
            </w:r>
          </w:p>
        </w:tc>
        <w:tc>
          <w:tcPr>
            <w:tcW w:w="1843" w:type="dxa"/>
          </w:tcPr>
          <w:p w14:paraId="420982A0" w14:textId="63F1C70E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group has tried to contact a school near the </w:t>
            </w:r>
            <w:r w:rsidR="00266806">
              <w:rPr>
                <w:sz w:val="20"/>
                <w:szCs w:val="20"/>
                <w:lang w:val="en-US"/>
              </w:rPr>
              <w:t>natural protected area</w:t>
            </w:r>
            <w:r>
              <w:rPr>
                <w:sz w:val="20"/>
                <w:szCs w:val="20"/>
                <w:lang w:val="en-US"/>
              </w:rPr>
              <w:t xml:space="preserve"> and are waiting for some type of answer.</w:t>
            </w:r>
          </w:p>
        </w:tc>
        <w:tc>
          <w:tcPr>
            <w:tcW w:w="1759" w:type="dxa"/>
          </w:tcPr>
          <w:p w14:paraId="01E502E1" w14:textId="1EC8FC6A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group has not even tried to contact a school near the </w:t>
            </w:r>
            <w:r w:rsidR="00266806">
              <w:rPr>
                <w:sz w:val="20"/>
                <w:szCs w:val="20"/>
                <w:lang w:val="en-US"/>
              </w:rPr>
              <w:t>natural protected area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09" w:type="dxa"/>
          </w:tcPr>
          <w:p w14:paraId="2E16E84A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B6AE8AA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3886FAD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74AE394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D623323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BA05C59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38D4C92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87F1B85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F6AF6CD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352219B" w14:textId="77777777" w:rsidR="00C37C9C" w:rsidRPr="00216BFB" w:rsidRDefault="00C37C9C" w:rsidP="00C37C9C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4988EC5C" w14:textId="77777777" w:rsidTr="004247FE">
        <w:trPr>
          <w:trHeight w:val="300"/>
        </w:trPr>
        <w:tc>
          <w:tcPr>
            <w:tcW w:w="1980" w:type="dxa"/>
            <w:noWrap/>
          </w:tcPr>
          <w:p w14:paraId="1ABFC360" w14:textId="56768A2B" w:rsidR="00184BC7" w:rsidRPr="00184BC7" w:rsidRDefault="007D5F26" w:rsidP="00184BC7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*</w:t>
            </w:r>
            <w:r w:rsidR="00184BC7">
              <w:rPr>
                <w:b/>
                <w:bCs/>
                <w:sz w:val="20"/>
                <w:szCs w:val="20"/>
                <w:lang w:val="en-US"/>
              </w:rPr>
              <w:t>Design of Tree of Knowledge/ Vee diagram</w:t>
            </w:r>
          </w:p>
        </w:tc>
        <w:tc>
          <w:tcPr>
            <w:tcW w:w="1701" w:type="dxa"/>
            <w:noWrap/>
          </w:tcPr>
          <w:p w14:paraId="49B7003B" w14:textId="2798F10B" w:rsidR="00184BC7" w:rsidRPr="00216BFB" w:rsidRDefault="00184BC7" w:rsidP="00184B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The students have designed a very good Tree of </w:t>
            </w:r>
            <w:proofErr w:type="gramStart"/>
            <w:r>
              <w:rPr>
                <w:sz w:val="20"/>
                <w:szCs w:val="20"/>
                <w:lang w:val="en-US"/>
              </w:rPr>
              <w:t>knowledge</w:t>
            </w:r>
            <w:proofErr w:type="gramEnd"/>
            <w:r>
              <w:rPr>
                <w:sz w:val="20"/>
                <w:szCs w:val="20"/>
                <w:lang w:val="en-US"/>
              </w:rPr>
              <w:t>/ Vee diagram which represents the whole project in a visual manner</w:t>
            </w:r>
          </w:p>
        </w:tc>
        <w:tc>
          <w:tcPr>
            <w:tcW w:w="1984" w:type="dxa"/>
            <w:noWrap/>
          </w:tcPr>
          <w:p w14:paraId="0C90C6C8" w14:textId="3878D157" w:rsidR="00184BC7" w:rsidRPr="00216BFB" w:rsidRDefault="00184BC7" w:rsidP="00184B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students have designed a correct Tree of knowledge/ Vee diagram but there are some aspects which could improve</w:t>
            </w:r>
          </w:p>
        </w:tc>
        <w:tc>
          <w:tcPr>
            <w:tcW w:w="1843" w:type="dxa"/>
            <w:noWrap/>
          </w:tcPr>
          <w:p w14:paraId="292696FD" w14:textId="5B522255" w:rsidR="00184BC7" w:rsidRPr="00216BFB" w:rsidRDefault="00184BC7" w:rsidP="00184B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students have tried to design a Tree of knowledge/ Vee diagram but there are some aspects missing or not well understood</w:t>
            </w:r>
          </w:p>
        </w:tc>
        <w:tc>
          <w:tcPr>
            <w:tcW w:w="1759" w:type="dxa"/>
            <w:noWrap/>
          </w:tcPr>
          <w:p w14:paraId="487B2174" w14:textId="3541D95C" w:rsidR="00184BC7" w:rsidRPr="00216BFB" w:rsidRDefault="00184BC7" w:rsidP="00184B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students have not designed a Tree of Knowledge/ Vee diagram</w:t>
            </w:r>
          </w:p>
        </w:tc>
        <w:tc>
          <w:tcPr>
            <w:tcW w:w="509" w:type="dxa"/>
          </w:tcPr>
          <w:p w14:paraId="36BF4C2A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3D9A5BF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2FB87CF6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39EA469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8162F15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618F16C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5F2B04D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A623B50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458A2E86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6127A8F0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7D5F26" w14:paraId="4E5FF5E5" w14:textId="10E01892" w:rsidTr="004247FE">
        <w:trPr>
          <w:trHeight w:val="300"/>
        </w:trPr>
        <w:tc>
          <w:tcPr>
            <w:tcW w:w="1980" w:type="dxa"/>
            <w:noWrap/>
          </w:tcPr>
          <w:p w14:paraId="6B8FA6FD" w14:textId="76C082AD" w:rsidR="00184BC7" w:rsidRPr="00216BFB" w:rsidRDefault="00184BC7" w:rsidP="00184BC7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FINAL REFLECTION</w:t>
            </w:r>
          </w:p>
        </w:tc>
        <w:tc>
          <w:tcPr>
            <w:tcW w:w="1701" w:type="dxa"/>
            <w:noWrap/>
            <w:hideMark/>
          </w:tcPr>
          <w:p w14:paraId="0106326C" w14:textId="526216DD" w:rsidR="00184BC7" w:rsidRPr="00D901AD" w:rsidRDefault="00184BC7" w:rsidP="00184BC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References are used and the reflection is very constructive and coherent. </w:t>
            </w:r>
          </w:p>
        </w:tc>
        <w:tc>
          <w:tcPr>
            <w:tcW w:w="1984" w:type="dxa"/>
            <w:noWrap/>
            <w:hideMark/>
          </w:tcPr>
          <w:p w14:paraId="65C90C1C" w14:textId="18140B68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 xml:space="preserve">Some references are used, and the reflection is somewhat </w:t>
            </w:r>
            <w:r w:rsidRPr="00216BFB">
              <w:rPr>
                <w:sz w:val="20"/>
                <w:szCs w:val="20"/>
                <w:lang w:val="en-US"/>
              </w:rPr>
              <w:lastRenderedPageBreak/>
              <w:t>constructive, but not too elaborated</w:t>
            </w:r>
          </w:p>
        </w:tc>
        <w:tc>
          <w:tcPr>
            <w:tcW w:w="1843" w:type="dxa"/>
            <w:noWrap/>
            <w:hideMark/>
          </w:tcPr>
          <w:p w14:paraId="6CE274D3" w14:textId="54065691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lastRenderedPageBreak/>
              <w:t>References are scarcely used, and the reflection can improve</w:t>
            </w:r>
          </w:p>
        </w:tc>
        <w:tc>
          <w:tcPr>
            <w:tcW w:w="1759" w:type="dxa"/>
            <w:noWrap/>
            <w:hideMark/>
          </w:tcPr>
          <w:p w14:paraId="46A8A21C" w14:textId="1233E4F3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  <w:r w:rsidRPr="00216BFB">
              <w:rPr>
                <w:sz w:val="20"/>
                <w:szCs w:val="20"/>
                <w:lang w:val="en-US"/>
              </w:rPr>
              <w:t>No references are used and the ideas that are extracted are scarcely reflective</w:t>
            </w:r>
          </w:p>
        </w:tc>
        <w:tc>
          <w:tcPr>
            <w:tcW w:w="509" w:type="dxa"/>
          </w:tcPr>
          <w:p w14:paraId="2FA83AEF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1B7C1EFB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7C2287E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AC94C4A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AB60DEB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B88E3D4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3D272AE7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741A3F43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5EF575F0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9" w:type="dxa"/>
          </w:tcPr>
          <w:p w14:paraId="001B43AD" w14:textId="77777777" w:rsidR="00184BC7" w:rsidRPr="00D901AD" w:rsidRDefault="00184BC7" w:rsidP="00184BC7">
            <w:pPr>
              <w:rPr>
                <w:sz w:val="20"/>
                <w:szCs w:val="20"/>
                <w:lang w:val="en-US"/>
              </w:rPr>
            </w:pPr>
          </w:p>
        </w:tc>
      </w:tr>
      <w:tr w:rsidR="00287BAE" w:rsidRPr="00216BFB" w14:paraId="169A747E" w14:textId="77777777" w:rsidTr="00216BFB">
        <w:trPr>
          <w:trHeight w:val="300"/>
        </w:trPr>
        <w:tc>
          <w:tcPr>
            <w:tcW w:w="1980" w:type="dxa"/>
            <w:noWrap/>
          </w:tcPr>
          <w:p w14:paraId="5417FECF" w14:textId="669DC9D7" w:rsidR="00184BC7" w:rsidRPr="00216BFB" w:rsidRDefault="00184BC7" w:rsidP="00184BC7">
            <w:pPr>
              <w:rPr>
                <w:b/>
                <w:bCs/>
                <w:sz w:val="20"/>
                <w:szCs w:val="20"/>
              </w:rPr>
            </w:pPr>
            <w:r w:rsidRPr="00216BFB">
              <w:rPr>
                <w:b/>
                <w:bCs/>
                <w:sz w:val="20"/>
                <w:szCs w:val="20"/>
              </w:rPr>
              <w:t>FINAL SCORE</w:t>
            </w:r>
          </w:p>
        </w:tc>
        <w:tc>
          <w:tcPr>
            <w:tcW w:w="1701" w:type="dxa"/>
            <w:noWrap/>
          </w:tcPr>
          <w:p w14:paraId="37971D65" w14:textId="77777777" w:rsidR="00184BC7" w:rsidRPr="00216BFB" w:rsidRDefault="00184BC7" w:rsidP="00184B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noWrap/>
          </w:tcPr>
          <w:p w14:paraId="3B4F8F7F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640D2E0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noWrap/>
          </w:tcPr>
          <w:p w14:paraId="2FE6D01D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4CAC260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318FAE8C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0280A3F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4B1E077A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5A119F12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11067E1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D6E039F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208DBF5C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78F2E2AB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</w:tcPr>
          <w:p w14:paraId="18EEA772" w14:textId="77777777" w:rsidR="00184BC7" w:rsidRPr="00216BFB" w:rsidRDefault="00184BC7" w:rsidP="00184BC7">
            <w:pPr>
              <w:rPr>
                <w:sz w:val="20"/>
                <w:szCs w:val="20"/>
              </w:rPr>
            </w:pPr>
          </w:p>
        </w:tc>
      </w:tr>
    </w:tbl>
    <w:p w14:paraId="2EBD633F" w14:textId="77777777" w:rsidR="00583930" w:rsidRDefault="00583930" w:rsidP="00583930"/>
    <w:p w14:paraId="1D3DF0B6" w14:textId="5DC4AC4D" w:rsidR="00583930" w:rsidRPr="007D5F26" w:rsidRDefault="007D5F26">
      <w:pPr>
        <w:rPr>
          <w:sz w:val="20"/>
          <w:szCs w:val="20"/>
          <w:lang w:val="en-GB"/>
        </w:rPr>
      </w:pPr>
      <w:r w:rsidRPr="007D5F26">
        <w:rPr>
          <w:sz w:val="20"/>
          <w:szCs w:val="20"/>
          <w:lang w:val="en-GB"/>
        </w:rPr>
        <w:t>*The design of the Tree o</w:t>
      </w:r>
      <w:r>
        <w:rPr>
          <w:sz w:val="20"/>
          <w:szCs w:val="20"/>
          <w:lang w:val="en-GB"/>
        </w:rPr>
        <w:t>f Knowledge and contacting a school is voluntary but it will be positively valuable to the final mark of the project (2 points/tree and 2 points/contact school and 0 points  for the ones who do not make them)</w:t>
      </w:r>
    </w:p>
    <w:sectPr w:rsidR="00583930" w:rsidRPr="007D5F26" w:rsidSect="007D546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6B"/>
    <w:rsid w:val="00181E19"/>
    <w:rsid w:val="00184BC7"/>
    <w:rsid w:val="00192569"/>
    <w:rsid w:val="002149CC"/>
    <w:rsid w:val="00216BFB"/>
    <w:rsid w:val="00266806"/>
    <w:rsid w:val="00287BAE"/>
    <w:rsid w:val="00342145"/>
    <w:rsid w:val="00352075"/>
    <w:rsid w:val="00355B09"/>
    <w:rsid w:val="00384297"/>
    <w:rsid w:val="004247FE"/>
    <w:rsid w:val="00583930"/>
    <w:rsid w:val="007D546B"/>
    <w:rsid w:val="007D5F26"/>
    <w:rsid w:val="00A64105"/>
    <w:rsid w:val="00B3473D"/>
    <w:rsid w:val="00B87222"/>
    <w:rsid w:val="00C2430B"/>
    <w:rsid w:val="00C2615D"/>
    <w:rsid w:val="00C37C9C"/>
    <w:rsid w:val="00D901AD"/>
    <w:rsid w:val="00DE01C7"/>
    <w:rsid w:val="00E01C40"/>
    <w:rsid w:val="00F1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3DB0"/>
  <w15:chartTrackingRefBased/>
  <w15:docId w15:val="{8152FDE1-A77C-4DE6-BB47-43786FCE3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5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Maider Pérez de Villarreal</dc:creator>
  <cp:keywords/>
  <dc:description/>
  <cp:lastModifiedBy>Maider Pérez de Villarreal</cp:lastModifiedBy>
  <cp:revision>2</cp:revision>
  <dcterms:created xsi:type="dcterms:W3CDTF">2025-03-26T20:28:00Z</dcterms:created>
  <dcterms:modified xsi:type="dcterms:W3CDTF">2025-03-26T20:28:00Z</dcterms:modified>
</cp:coreProperties>
</file>